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96AAF" w14:textId="4C1C17A1" w:rsidR="004351F0" w:rsidRDefault="004351F0"/>
    <w:p w14:paraId="1B6877CE" w14:textId="44EFF558" w:rsidR="00FB2344" w:rsidRPr="001854A1" w:rsidRDefault="001F3284" w:rsidP="001854A1">
      <w:pPr>
        <w:jc w:val="center"/>
        <w:rPr>
          <w:rFonts w:hint="eastAsia"/>
          <w:sz w:val="40"/>
          <w:szCs w:val="40"/>
        </w:rPr>
      </w:pPr>
      <w:r w:rsidRPr="001854A1">
        <w:rPr>
          <w:rFonts w:hint="eastAsia"/>
          <w:sz w:val="40"/>
          <w:szCs w:val="40"/>
        </w:rPr>
        <w:t>申込書</w:t>
      </w:r>
    </w:p>
    <w:p w14:paraId="6036FF32" w14:textId="77777777" w:rsidR="00FB2344" w:rsidRDefault="00FB2344">
      <w:pPr>
        <w:rPr>
          <w:rFonts w:hint="eastAsia"/>
        </w:rPr>
      </w:pPr>
    </w:p>
    <w:p w14:paraId="0C6B8424" w14:textId="3E8AFAB1" w:rsidR="001F3284" w:rsidRPr="00FB2344" w:rsidRDefault="006D5275" w:rsidP="00FB2344">
      <w:pPr>
        <w:jc w:val="center"/>
        <w:rPr>
          <w:rFonts w:hint="eastAsia"/>
          <w:sz w:val="24"/>
          <w:szCs w:val="24"/>
        </w:rPr>
      </w:pPr>
      <w:r w:rsidRPr="00FB2344">
        <w:rPr>
          <w:rFonts w:hint="eastAsia"/>
          <w:sz w:val="24"/>
          <w:szCs w:val="24"/>
        </w:rPr>
        <w:t>八戸市立市民病院の</w:t>
      </w:r>
      <w:r w:rsidR="001C0439" w:rsidRPr="00FB2344">
        <w:rPr>
          <w:rFonts w:hint="eastAsia"/>
          <w:sz w:val="24"/>
          <w:szCs w:val="24"/>
        </w:rPr>
        <w:t>入院時持参薬セットに対応する</w:t>
      </w:r>
      <w:r w:rsidRPr="00FB2344">
        <w:rPr>
          <w:rFonts w:hint="eastAsia"/>
          <w:sz w:val="24"/>
          <w:szCs w:val="24"/>
        </w:rPr>
        <w:t>薬局として申請します。</w:t>
      </w:r>
    </w:p>
    <w:p w14:paraId="6781B569" w14:textId="761961FF" w:rsidR="00FB2344" w:rsidRDefault="00FB2344">
      <w:pPr>
        <w:rPr>
          <w:rFonts w:hint="eastAsia"/>
        </w:rPr>
      </w:pPr>
    </w:p>
    <w:p w14:paraId="46D16035" w14:textId="125E30E8" w:rsidR="00FB2344" w:rsidRPr="00FB2344" w:rsidRDefault="00FB2344">
      <w:pPr>
        <w:rPr>
          <w:rFonts w:hint="eastAsia"/>
          <w:sz w:val="18"/>
          <w:szCs w:val="18"/>
        </w:rPr>
      </w:pPr>
      <w:r w:rsidRPr="00FB2344">
        <w:rPr>
          <w:rFonts w:hint="eastAsia"/>
          <w:sz w:val="18"/>
          <w:szCs w:val="18"/>
        </w:rPr>
        <w:t>太枠内を記入してください。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6783"/>
      </w:tblGrid>
      <w:tr w:rsidR="001F3284" w14:paraId="508E322B" w14:textId="77777777" w:rsidTr="00FB2344">
        <w:trPr>
          <w:trHeight w:val="850"/>
        </w:trPr>
        <w:tc>
          <w:tcPr>
            <w:tcW w:w="1696" w:type="dxa"/>
            <w:tcBorders>
              <w:right w:val="single" w:sz="18" w:space="0" w:color="auto"/>
            </w:tcBorders>
            <w:vAlign w:val="center"/>
          </w:tcPr>
          <w:p w14:paraId="252FBC7C" w14:textId="5BC8C050" w:rsidR="001F3284" w:rsidRDefault="001F3284" w:rsidP="00D20E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申請日</w:t>
            </w:r>
          </w:p>
        </w:tc>
        <w:tc>
          <w:tcPr>
            <w:tcW w:w="67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5EA289" w14:textId="23205BAC" w:rsidR="001F3284" w:rsidRDefault="00D20EA2" w:rsidP="00501B1C">
            <w:pPr>
              <w:ind w:firstLineChars="100" w:firstLine="210"/>
            </w:pPr>
            <w:r>
              <w:rPr>
                <w:rFonts w:hint="eastAsia"/>
              </w:rPr>
              <w:t xml:space="preserve">令和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1F3284" w14:paraId="598ACC2C" w14:textId="77777777" w:rsidTr="00FB2344">
        <w:trPr>
          <w:trHeight w:val="850"/>
        </w:trPr>
        <w:tc>
          <w:tcPr>
            <w:tcW w:w="1696" w:type="dxa"/>
            <w:tcBorders>
              <w:right w:val="single" w:sz="18" w:space="0" w:color="auto"/>
            </w:tcBorders>
            <w:vAlign w:val="center"/>
          </w:tcPr>
          <w:p w14:paraId="7A2771A3" w14:textId="74562281" w:rsidR="001F3284" w:rsidRDefault="001F3284" w:rsidP="00D20EA2">
            <w:pPr>
              <w:jc w:val="center"/>
            </w:pPr>
            <w:r>
              <w:rPr>
                <w:rFonts w:hint="eastAsia"/>
              </w:rPr>
              <w:t>保険薬局住所</w:t>
            </w:r>
          </w:p>
        </w:tc>
        <w:tc>
          <w:tcPr>
            <w:tcW w:w="67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3F6822" w14:textId="77777777" w:rsidR="001F3284" w:rsidRDefault="001F3284" w:rsidP="00D20EA2"/>
        </w:tc>
      </w:tr>
      <w:tr w:rsidR="001F3284" w14:paraId="51475738" w14:textId="77777777" w:rsidTr="00FB2344">
        <w:trPr>
          <w:trHeight w:val="850"/>
        </w:trPr>
        <w:tc>
          <w:tcPr>
            <w:tcW w:w="1696" w:type="dxa"/>
            <w:tcBorders>
              <w:right w:val="single" w:sz="18" w:space="0" w:color="auto"/>
            </w:tcBorders>
            <w:vAlign w:val="center"/>
          </w:tcPr>
          <w:p w14:paraId="3CC79C6F" w14:textId="1033FE71" w:rsidR="001F3284" w:rsidRDefault="001F3284" w:rsidP="00D20EA2">
            <w:pPr>
              <w:jc w:val="center"/>
            </w:pPr>
            <w:r>
              <w:rPr>
                <w:rFonts w:hint="eastAsia"/>
              </w:rPr>
              <w:t>保険薬局名称</w:t>
            </w:r>
          </w:p>
        </w:tc>
        <w:tc>
          <w:tcPr>
            <w:tcW w:w="67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C9301B" w14:textId="77777777" w:rsidR="001F3284" w:rsidRDefault="001F3284" w:rsidP="00D20EA2"/>
        </w:tc>
      </w:tr>
      <w:tr w:rsidR="001F3284" w14:paraId="4C902C1A" w14:textId="77777777" w:rsidTr="00FB2344">
        <w:trPr>
          <w:trHeight w:val="850"/>
        </w:trPr>
        <w:tc>
          <w:tcPr>
            <w:tcW w:w="1696" w:type="dxa"/>
            <w:tcBorders>
              <w:right w:val="single" w:sz="18" w:space="0" w:color="auto"/>
            </w:tcBorders>
            <w:vAlign w:val="center"/>
          </w:tcPr>
          <w:p w14:paraId="38E9F043" w14:textId="6D4A56AA" w:rsidR="001F3284" w:rsidRDefault="001F3284" w:rsidP="00D20EA2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7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B309EB" w14:textId="77777777" w:rsidR="001F3284" w:rsidRDefault="001F3284" w:rsidP="00D20EA2"/>
        </w:tc>
      </w:tr>
      <w:tr w:rsidR="001F3284" w14:paraId="74C580FF" w14:textId="77777777" w:rsidTr="00FB2344">
        <w:trPr>
          <w:trHeight w:val="850"/>
        </w:trPr>
        <w:tc>
          <w:tcPr>
            <w:tcW w:w="1696" w:type="dxa"/>
            <w:tcBorders>
              <w:right w:val="single" w:sz="18" w:space="0" w:color="auto"/>
            </w:tcBorders>
            <w:vAlign w:val="center"/>
          </w:tcPr>
          <w:p w14:paraId="51F8AFF9" w14:textId="5FC41DD3" w:rsidR="001F3284" w:rsidRDefault="001F3284" w:rsidP="00D20EA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83BBB9" w14:textId="77777777" w:rsidR="001F3284" w:rsidRDefault="001F3284" w:rsidP="00D20EA2"/>
        </w:tc>
      </w:tr>
    </w:tbl>
    <w:p w14:paraId="547FC9B7" w14:textId="2EDC54B6" w:rsidR="001F3284" w:rsidRDefault="001F3284"/>
    <w:p w14:paraId="55AA99B1" w14:textId="77777777" w:rsidR="00FB2344" w:rsidRDefault="00FB2344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1978"/>
      </w:tblGrid>
      <w:tr w:rsidR="00FB2344" w14:paraId="2AE7E9A0" w14:textId="77777777" w:rsidTr="00FB2344">
        <w:trPr>
          <w:trHeight w:val="186"/>
        </w:trPr>
        <w:tc>
          <w:tcPr>
            <w:tcW w:w="6516" w:type="dxa"/>
            <w:vAlign w:val="center"/>
          </w:tcPr>
          <w:p w14:paraId="7EC552DB" w14:textId="77777777" w:rsidR="00FB2344" w:rsidRDefault="00FB2344" w:rsidP="00FB23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確認項目</w:t>
            </w:r>
          </w:p>
        </w:tc>
        <w:tc>
          <w:tcPr>
            <w:tcW w:w="1978" w:type="dxa"/>
            <w:tcBorders>
              <w:bottom w:val="single" w:sz="18" w:space="0" w:color="auto"/>
            </w:tcBorders>
            <w:vAlign w:val="center"/>
          </w:tcPr>
          <w:p w14:paraId="73089278" w14:textId="77777777" w:rsidR="00FB2344" w:rsidRDefault="00FB2344" w:rsidP="00FB2344">
            <w:pPr>
              <w:jc w:val="center"/>
            </w:pPr>
            <w:r>
              <w:rPr>
                <w:rFonts w:hint="eastAsia"/>
              </w:rPr>
              <w:t>チェック欄</w:t>
            </w:r>
          </w:p>
        </w:tc>
      </w:tr>
      <w:tr w:rsidR="00FB2344" w14:paraId="5E91563C" w14:textId="77777777" w:rsidTr="00FB2344">
        <w:trPr>
          <w:trHeight w:val="753"/>
        </w:trPr>
        <w:tc>
          <w:tcPr>
            <w:tcW w:w="6516" w:type="dxa"/>
            <w:tcBorders>
              <w:right w:val="single" w:sz="18" w:space="0" w:color="auto"/>
            </w:tcBorders>
            <w:vAlign w:val="center"/>
          </w:tcPr>
          <w:p w14:paraId="1DFA657C" w14:textId="695E61F7" w:rsidR="00FB2344" w:rsidRDefault="002A2AC5" w:rsidP="00065CFA">
            <w:pPr>
              <w:rPr>
                <w:rFonts w:hint="eastAsia"/>
              </w:rPr>
            </w:pPr>
            <w:r>
              <w:rPr>
                <w:rFonts w:hint="eastAsia"/>
              </w:rPr>
              <w:t>「</w:t>
            </w:r>
            <w:r w:rsidR="00FB2344">
              <w:rPr>
                <w:rFonts w:hint="eastAsia"/>
              </w:rPr>
              <w:t>入院時持参薬セット</w:t>
            </w:r>
            <w:r w:rsidR="00FB2344">
              <w:rPr>
                <w:rFonts w:hint="eastAsia"/>
              </w:rPr>
              <w:t>作成</w:t>
            </w:r>
            <w:r>
              <w:rPr>
                <w:rFonts w:hint="eastAsia"/>
              </w:rPr>
              <w:t>指針」</w:t>
            </w:r>
            <w:r w:rsidR="00FB2344">
              <w:rPr>
                <w:rFonts w:hint="eastAsia"/>
              </w:rPr>
              <w:t>を確認しました</w:t>
            </w:r>
            <w:r w:rsidR="00FB2344">
              <w:rPr>
                <w:rFonts w:hint="eastAsia"/>
              </w:rPr>
              <w:t>。</w:t>
            </w:r>
          </w:p>
        </w:tc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140F07" w14:textId="77777777" w:rsidR="00FB2344" w:rsidRDefault="00FB2344" w:rsidP="00065C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　はい</w:t>
            </w:r>
          </w:p>
        </w:tc>
      </w:tr>
    </w:tbl>
    <w:p w14:paraId="68BD2A6D" w14:textId="3C1175EF" w:rsidR="001F3284" w:rsidRDefault="001F3284"/>
    <w:p w14:paraId="04E61F9B" w14:textId="0CD6F166" w:rsidR="001F3284" w:rsidRDefault="001F3284"/>
    <w:p w14:paraId="2CF77E38" w14:textId="2DB1EB9C" w:rsidR="00FB2344" w:rsidRDefault="00FB2344"/>
    <w:p w14:paraId="1DA87B2B" w14:textId="77777777" w:rsidR="00FB2344" w:rsidRDefault="00FB2344">
      <w:pPr>
        <w:rPr>
          <w:rFonts w:hint="eastAsia"/>
        </w:rPr>
      </w:pPr>
    </w:p>
    <w:p w14:paraId="5E0AC204" w14:textId="28EDB8A1" w:rsidR="001F3284" w:rsidRDefault="001C0439">
      <w:r>
        <w:rPr>
          <w:rFonts w:hint="eastAsia"/>
        </w:rPr>
        <w:t>【提出方法】</w:t>
      </w:r>
    </w:p>
    <w:p w14:paraId="7C15995D" w14:textId="25679383" w:rsidR="001C0439" w:rsidRDefault="001C0439">
      <w:r>
        <w:rPr>
          <w:rFonts w:hint="eastAsia"/>
        </w:rPr>
        <w:t>以下のメールアドレス宛てに、メール添付で送付してください。</w:t>
      </w:r>
    </w:p>
    <w:p w14:paraId="1192D22C" w14:textId="0DC0782D" w:rsidR="001C0439" w:rsidRDefault="001C0439">
      <w:pPr>
        <w:rPr>
          <w:rFonts w:hint="eastAsia"/>
        </w:rPr>
      </w:pPr>
      <w:r>
        <w:rPr>
          <w:rFonts w:hint="eastAsia"/>
        </w:rPr>
        <w:t>その他の方法（郵送・FAX等）では受付いたしません。</w:t>
      </w:r>
    </w:p>
    <w:p w14:paraId="5C798586" w14:textId="63330E80" w:rsidR="001C0439" w:rsidRPr="001C0439" w:rsidRDefault="001C0439">
      <w:pPr>
        <w:rPr>
          <w:rFonts w:ascii="BIZ UDPゴシック" w:eastAsia="BIZ UDPゴシック" w:hAnsi="BIZ UDPゴシック" w:hint="eastAsia"/>
          <w:sz w:val="22"/>
        </w:rPr>
      </w:pPr>
      <w:r w:rsidRPr="001C0439">
        <w:rPr>
          <w:rFonts w:ascii="BIZ UDPゴシック" w:eastAsia="BIZ UDPゴシック" w:hAnsi="BIZ UDPゴシック"/>
          <w:sz w:val="22"/>
        </w:rPr>
        <w:t>fujiiy@</w:t>
      </w:r>
      <w:r w:rsidR="002A2AC5">
        <w:rPr>
          <w:rFonts w:ascii="BIZ UDPゴシック" w:eastAsia="BIZ UDPゴシック" w:hAnsi="BIZ UDPゴシック" w:hint="eastAsia"/>
          <w:sz w:val="22"/>
        </w:rPr>
        <w:t>mx2.</w:t>
      </w:r>
      <w:r w:rsidRPr="001C0439">
        <w:rPr>
          <w:rFonts w:ascii="BIZ UDPゴシック" w:eastAsia="BIZ UDPゴシック" w:hAnsi="BIZ UDPゴシック"/>
          <w:sz w:val="22"/>
        </w:rPr>
        <w:t>hospital.hachinohe.aomori.jp</w:t>
      </w:r>
    </w:p>
    <w:p w14:paraId="77E0B810" w14:textId="70556755" w:rsidR="001F3284" w:rsidRPr="001F3284" w:rsidRDefault="001F3284">
      <w:pPr>
        <w:rPr>
          <w:rFonts w:hint="eastAsia"/>
        </w:rPr>
      </w:pPr>
    </w:p>
    <w:sectPr w:rsidR="001F3284" w:rsidRPr="001F3284" w:rsidSect="001F3284">
      <w:foot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0A152" w14:textId="77777777" w:rsidR="0009767F" w:rsidRDefault="0009767F" w:rsidP="00FB2344">
      <w:r>
        <w:separator/>
      </w:r>
    </w:p>
  </w:endnote>
  <w:endnote w:type="continuationSeparator" w:id="0">
    <w:p w14:paraId="770A8884" w14:textId="77777777" w:rsidR="0009767F" w:rsidRDefault="0009767F" w:rsidP="00FB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28E2A" w14:textId="13643EB0" w:rsidR="00FB2344" w:rsidRPr="00FB2344" w:rsidRDefault="00FB2344" w:rsidP="00FB2344">
    <w:pPr>
      <w:pStyle w:val="a6"/>
      <w:jc w:val="right"/>
      <w:rPr>
        <w:sz w:val="18"/>
        <w:szCs w:val="18"/>
      </w:rPr>
    </w:pPr>
    <w:r w:rsidRPr="00FB2344">
      <w:rPr>
        <w:rFonts w:hint="eastAsia"/>
        <w:sz w:val="18"/>
        <w:szCs w:val="18"/>
      </w:rPr>
      <w:t>2022年3月　八戸市立市民病院薬局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B83A9" w14:textId="77777777" w:rsidR="0009767F" w:rsidRDefault="0009767F" w:rsidP="00FB2344">
      <w:r>
        <w:separator/>
      </w:r>
    </w:p>
  </w:footnote>
  <w:footnote w:type="continuationSeparator" w:id="0">
    <w:p w14:paraId="080261BC" w14:textId="77777777" w:rsidR="0009767F" w:rsidRDefault="0009767F" w:rsidP="00FB2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84"/>
    <w:rsid w:val="0009767F"/>
    <w:rsid w:val="001854A1"/>
    <w:rsid w:val="001C0439"/>
    <w:rsid w:val="001F3284"/>
    <w:rsid w:val="002A2AC5"/>
    <w:rsid w:val="004351F0"/>
    <w:rsid w:val="00501B1C"/>
    <w:rsid w:val="006D5275"/>
    <w:rsid w:val="00AB7CFB"/>
    <w:rsid w:val="00B6016A"/>
    <w:rsid w:val="00C06FC8"/>
    <w:rsid w:val="00D20EA2"/>
    <w:rsid w:val="00FB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C2802C"/>
  <w15:chartTrackingRefBased/>
  <w15:docId w15:val="{3BB7384B-4B46-4D2E-8CC3-DA549C09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23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2344"/>
  </w:style>
  <w:style w:type="paragraph" w:styleId="a6">
    <w:name w:val="footer"/>
    <w:basedOn w:val="a"/>
    <w:link w:val="a7"/>
    <w:uiPriority w:val="99"/>
    <w:unhideWhenUsed/>
    <w:rsid w:val="00FB23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2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病院アカウント 南</dc:creator>
  <cp:keywords/>
  <dc:description/>
  <cp:lastModifiedBy>病院アカウント 南</cp:lastModifiedBy>
  <cp:revision>5</cp:revision>
  <cp:lastPrinted>2022-03-16T02:25:00Z</cp:lastPrinted>
  <dcterms:created xsi:type="dcterms:W3CDTF">2022-03-16T00:54:00Z</dcterms:created>
  <dcterms:modified xsi:type="dcterms:W3CDTF">2022-03-16T02:42:00Z</dcterms:modified>
</cp:coreProperties>
</file>